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1929" w14:textId="6931882A" w:rsidR="00ED15E3" w:rsidRDefault="00274BA5">
      <w:r>
        <w:rPr>
          <w:noProof/>
        </w:rPr>
        <w:drawing>
          <wp:inline distT="0" distB="0" distL="0" distR="0" wp14:anchorId="59868E9A" wp14:editId="1A198AFB">
            <wp:extent cx="1371600" cy="2128345"/>
            <wp:effectExtent l="0" t="0" r="0" b="5715"/>
            <wp:docPr id="229693104" name="Afbeelding 1" descr="Afbeelding met symbool, Lettertype,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93104" name="Afbeelding 1" descr="Afbeelding met symbool, Lettertype, logo,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2927" cy="2145921"/>
                    </a:xfrm>
                    <a:prstGeom prst="rect">
                      <a:avLst/>
                    </a:prstGeom>
                  </pic:spPr>
                </pic:pic>
              </a:graphicData>
            </a:graphic>
          </wp:inline>
        </w:drawing>
      </w:r>
      <w:r>
        <w:tab/>
      </w:r>
      <w:r>
        <w:tab/>
      </w:r>
      <w:r>
        <w:tab/>
      </w:r>
      <w:r>
        <w:tab/>
      </w:r>
    </w:p>
    <w:p w14:paraId="08EE0D78" w14:textId="485712AA" w:rsidR="00274BA5" w:rsidRPr="00DC6654" w:rsidRDefault="007C5D01" w:rsidP="00274BA5">
      <w:pPr>
        <w:pStyle w:val="Kop1"/>
      </w:pPr>
      <w:r>
        <w:rPr>
          <w:rFonts w:ascii="Hind" w:eastAsiaTheme="minorHAnsi" w:hAnsi="Hind" w:cs="Hind"/>
          <w:b/>
          <w:bCs/>
          <w:color w:val="00B0F0"/>
          <w:sz w:val="28"/>
          <w:szCs w:val="28"/>
        </w:rPr>
        <w:t>Nieuwe begraving: gratis grond, urnenveld of columbarium</w:t>
      </w:r>
      <w:r w:rsidR="00274BA5">
        <w:br/>
      </w:r>
    </w:p>
    <w:p w14:paraId="2F8764BD" w14:textId="6AC0C16E" w:rsidR="00274BA5" w:rsidRDefault="007C5D01" w:rsidP="007C5D01">
      <w:pPr>
        <w:pStyle w:val="ZStandaard"/>
        <w:rPr>
          <w:rFonts w:ascii="Hind" w:hAnsi="Hind" w:cs="Hind"/>
        </w:rPr>
      </w:pPr>
      <w:r w:rsidRPr="007C5D01">
        <w:rPr>
          <w:rFonts w:ascii="Hind" w:hAnsi="Hind" w:cs="Hind"/>
        </w:rPr>
        <w:t>Je kiest er als nabestaande voor om de overledene een laatste rustplaats te bieden op een gratis perceel grond, urnenveld of columbarium. Je kiest ervoor om geen concessie af te sluiten voor de Stedelijke Begraafplaats Knutsegem. Alle info over de verschillende concessies vind je via zottegem.be/concessie.</w:t>
      </w:r>
    </w:p>
    <w:p w14:paraId="732F266E" w14:textId="77777777" w:rsidR="00127AC2" w:rsidRDefault="00127AC2" w:rsidP="00274BA5">
      <w:pPr>
        <w:pStyle w:val="ZStandaard"/>
        <w:rPr>
          <w:rFonts w:ascii="Hind" w:hAnsi="Hind" w:cs="Hind"/>
        </w:rPr>
      </w:pPr>
    </w:p>
    <w:p w14:paraId="0D6D6AFA" w14:textId="77777777" w:rsidR="00DA00E8" w:rsidRDefault="00DA00E8" w:rsidP="00DA00E8">
      <w:pPr>
        <w:pStyle w:val="ZTussentitel"/>
        <w:rPr>
          <w:rFonts w:ascii="Hind" w:hAnsi="Hind" w:cs="Hind"/>
          <w:b/>
          <w:bCs/>
          <w:color w:val="414042"/>
          <w:kern w:val="2"/>
          <w:sz w:val="24"/>
          <w:szCs w:val="24"/>
          <w14:ligatures w14:val="standardContextual"/>
        </w:rPr>
      </w:pPr>
      <w:r w:rsidRPr="000F4026">
        <w:rPr>
          <w:rFonts w:ascii="Hind" w:hAnsi="Hind" w:cs="Hind"/>
          <w:b/>
          <w:bCs/>
          <w:color w:val="414042"/>
          <w:kern w:val="2"/>
          <w:sz w:val="24"/>
          <w:szCs w:val="24"/>
          <w14:ligatures w14:val="standardContextual"/>
        </w:rPr>
        <w:t>Gegevens aanvrager</w:t>
      </w:r>
    </w:p>
    <w:p w14:paraId="39ADC420" w14:textId="77777777" w:rsidR="00DA00E8" w:rsidRDefault="00DA00E8" w:rsidP="00DA00E8">
      <w:pPr>
        <w:pStyle w:val="ZTussentitel"/>
        <w:rPr>
          <w:rFonts w:ascii="Hind" w:hAnsi="Hind" w:cs="Hind"/>
          <w:b/>
          <w:bCs/>
          <w:color w:val="414042"/>
          <w:kern w:val="2"/>
          <w:sz w:val="24"/>
          <w:szCs w:val="24"/>
          <w14:ligatures w14:val="standardContextual"/>
        </w:rPr>
      </w:pPr>
    </w:p>
    <w:tbl>
      <w:tblPr>
        <w:tblStyle w:val="Tabelraster"/>
        <w:tblW w:w="9220" w:type="dxa"/>
        <w:tblLook w:val="04A0" w:firstRow="1" w:lastRow="0" w:firstColumn="1" w:lastColumn="0" w:noHBand="0" w:noVBand="1"/>
      </w:tblPr>
      <w:tblGrid>
        <w:gridCol w:w="2547"/>
        <w:gridCol w:w="6673"/>
      </w:tblGrid>
      <w:tr w:rsidR="00DA00E8" w14:paraId="509C9990" w14:textId="77777777" w:rsidTr="002F2DF3">
        <w:trPr>
          <w:trHeight w:val="332"/>
        </w:trPr>
        <w:tc>
          <w:tcPr>
            <w:tcW w:w="2547" w:type="dxa"/>
          </w:tcPr>
          <w:p w14:paraId="5A49C828" w14:textId="77777777" w:rsidR="00DA00E8" w:rsidRPr="006B27B6" w:rsidRDefault="00DA00E8" w:rsidP="002F2DF3">
            <w:pPr>
              <w:pStyle w:val="ZTussentitel"/>
              <w:rPr>
                <w:rFonts w:ascii="Hind Light" w:hAnsi="Hind Light"/>
                <w:b/>
                <w:bCs/>
                <w:lang w:val="en-AU"/>
              </w:rPr>
            </w:pPr>
            <w:r w:rsidRPr="006B27B6">
              <w:rPr>
                <w:rFonts w:ascii="Hind Light" w:hAnsi="Hind Light"/>
                <w:b/>
                <w:bCs/>
                <w:lang w:val="en-AU"/>
              </w:rPr>
              <w:t xml:space="preserve">Naam en </w:t>
            </w:r>
            <w:proofErr w:type="spellStart"/>
            <w:r w:rsidRPr="006B27B6">
              <w:rPr>
                <w:rFonts w:ascii="Hind Light" w:hAnsi="Hind Light"/>
                <w:b/>
                <w:bCs/>
                <w:lang w:val="en-AU"/>
              </w:rPr>
              <w:t>voornaam</w:t>
            </w:r>
            <w:proofErr w:type="spellEnd"/>
          </w:p>
        </w:tc>
        <w:tc>
          <w:tcPr>
            <w:tcW w:w="6673" w:type="dxa"/>
          </w:tcPr>
          <w:p w14:paraId="5B9079C6" w14:textId="77777777" w:rsidR="00DA00E8" w:rsidRDefault="00DA00E8" w:rsidP="002F2DF3">
            <w:pPr>
              <w:pStyle w:val="ZTussentitel"/>
              <w:rPr>
                <w:rFonts w:ascii="Hind" w:hAnsi="Hind" w:cs="Hind"/>
                <w:b/>
                <w:bCs/>
                <w:color w:val="414042"/>
                <w:kern w:val="2"/>
                <w:sz w:val="24"/>
                <w:szCs w:val="24"/>
                <w14:ligatures w14:val="standardContextual"/>
              </w:rPr>
            </w:pPr>
          </w:p>
        </w:tc>
      </w:tr>
      <w:tr w:rsidR="00DA00E8" w14:paraId="61094CC8" w14:textId="77777777" w:rsidTr="002F2DF3">
        <w:trPr>
          <w:trHeight w:val="408"/>
        </w:trPr>
        <w:tc>
          <w:tcPr>
            <w:tcW w:w="2547" w:type="dxa"/>
          </w:tcPr>
          <w:p w14:paraId="22BC1416" w14:textId="77777777" w:rsidR="00DA00E8" w:rsidRDefault="00DA00E8" w:rsidP="002F2DF3">
            <w:pPr>
              <w:pStyle w:val="ZTussentitel"/>
              <w:rPr>
                <w:rFonts w:ascii="Hind" w:hAnsi="Hind" w:cs="Hind"/>
                <w:b/>
                <w:bCs/>
                <w:color w:val="414042"/>
                <w:kern w:val="2"/>
                <w:sz w:val="24"/>
                <w:szCs w:val="24"/>
                <w14:ligatures w14:val="standardContextual"/>
              </w:rPr>
            </w:pPr>
            <w:proofErr w:type="spellStart"/>
            <w:r w:rsidRPr="005F0950">
              <w:rPr>
                <w:rFonts w:ascii="Hind Light" w:hAnsi="Hind Light"/>
                <w:b/>
                <w:bCs/>
                <w:lang w:val="en-AU"/>
              </w:rPr>
              <w:t>Rijksregisternummer</w:t>
            </w:r>
            <w:proofErr w:type="spellEnd"/>
            <w:r>
              <w:rPr>
                <w:rFonts w:ascii="Hind" w:hAnsi="Hind" w:cs="Hind"/>
                <w:b/>
                <w:bCs/>
                <w:color w:val="414042"/>
                <w:kern w:val="2"/>
                <w:sz w:val="24"/>
                <w:szCs w:val="24"/>
                <w14:ligatures w14:val="standardContextual"/>
              </w:rPr>
              <w:t xml:space="preserve"> </w:t>
            </w:r>
          </w:p>
        </w:tc>
        <w:tc>
          <w:tcPr>
            <w:tcW w:w="6673" w:type="dxa"/>
          </w:tcPr>
          <w:p w14:paraId="245B639D" w14:textId="77777777" w:rsidR="00DA00E8" w:rsidRDefault="00DA00E8" w:rsidP="002F2DF3">
            <w:pPr>
              <w:pStyle w:val="ZTussentitel"/>
              <w:rPr>
                <w:rFonts w:ascii="Hind" w:hAnsi="Hind" w:cs="Hind"/>
                <w:b/>
                <w:bCs/>
                <w:color w:val="414042"/>
                <w:kern w:val="2"/>
                <w:sz w:val="24"/>
                <w:szCs w:val="24"/>
                <w14:ligatures w14:val="standardContextual"/>
              </w:rPr>
            </w:pPr>
          </w:p>
        </w:tc>
      </w:tr>
    </w:tbl>
    <w:p w14:paraId="4EAA68A7" w14:textId="77777777" w:rsidR="00127AC2" w:rsidRDefault="00127AC2" w:rsidP="00274BA5">
      <w:pPr>
        <w:pStyle w:val="ZStandaard"/>
        <w:rPr>
          <w:rFonts w:ascii="Hind" w:hAnsi="Hind" w:cs="Hind"/>
        </w:rPr>
      </w:pPr>
    </w:p>
    <w:p w14:paraId="42D8A7D6" w14:textId="77777777" w:rsidR="00127AC2" w:rsidRDefault="00127AC2" w:rsidP="00274BA5">
      <w:pPr>
        <w:pStyle w:val="ZStandaard"/>
        <w:rPr>
          <w:rFonts w:ascii="Hind" w:hAnsi="Hind" w:cs="Hind"/>
        </w:rPr>
      </w:pPr>
    </w:p>
    <w:p w14:paraId="05A37C45" w14:textId="6C87AD63" w:rsidR="00DA00E8" w:rsidRDefault="00DA00E8" w:rsidP="00DA00E8">
      <w:pPr>
        <w:pStyle w:val="ZTussentitel"/>
        <w:rPr>
          <w:rFonts w:ascii="Hind" w:hAnsi="Hind" w:cs="Hind"/>
          <w:b/>
          <w:bCs/>
          <w:color w:val="414042"/>
          <w:kern w:val="2"/>
          <w:sz w:val="24"/>
          <w:szCs w:val="24"/>
          <w14:ligatures w14:val="standardContextual"/>
        </w:rPr>
      </w:pPr>
      <w:r w:rsidRPr="000F4026">
        <w:rPr>
          <w:rFonts w:ascii="Hind" w:hAnsi="Hind" w:cs="Hind"/>
          <w:b/>
          <w:bCs/>
          <w:color w:val="414042"/>
          <w:kern w:val="2"/>
          <w:sz w:val="24"/>
          <w:szCs w:val="24"/>
          <w14:ligatures w14:val="standardContextual"/>
        </w:rPr>
        <w:t>Gegevens te begraven persoon</w:t>
      </w:r>
    </w:p>
    <w:p w14:paraId="6BE30EE6" w14:textId="77777777" w:rsidR="00DA00E8" w:rsidRDefault="00DA00E8" w:rsidP="00DA00E8">
      <w:pPr>
        <w:pStyle w:val="ZTussentitel"/>
        <w:rPr>
          <w:rFonts w:ascii="Hind" w:hAnsi="Hind" w:cs="Hind"/>
          <w:b/>
          <w:bCs/>
          <w:color w:val="414042"/>
          <w:kern w:val="2"/>
          <w:sz w:val="24"/>
          <w:szCs w:val="24"/>
          <w14:ligatures w14:val="standardContextual"/>
        </w:rPr>
      </w:pPr>
    </w:p>
    <w:tbl>
      <w:tblPr>
        <w:tblStyle w:val="Tabelraster"/>
        <w:tblW w:w="9224" w:type="dxa"/>
        <w:tblLook w:val="04A0" w:firstRow="1" w:lastRow="0" w:firstColumn="1" w:lastColumn="0" w:noHBand="0" w:noVBand="1"/>
      </w:tblPr>
      <w:tblGrid>
        <w:gridCol w:w="2547"/>
        <w:gridCol w:w="6677"/>
      </w:tblGrid>
      <w:tr w:rsidR="00DA00E8" w14:paraId="23624FA3" w14:textId="77777777" w:rsidTr="002F2DF3">
        <w:trPr>
          <w:trHeight w:val="300"/>
        </w:trPr>
        <w:tc>
          <w:tcPr>
            <w:tcW w:w="2547" w:type="dxa"/>
          </w:tcPr>
          <w:p w14:paraId="00BF715D" w14:textId="77777777" w:rsidR="00DA00E8" w:rsidRPr="008933AB" w:rsidRDefault="00DA00E8" w:rsidP="002F2DF3">
            <w:pPr>
              <w:pStyle w:val="ZTussentitel"/>
              <w:rPr>
                <w:rFonts w:ascii="Hind Light" w:hAnsi="Hind Light"/>
                <w:b/>
                <w:bCs/>
                <w:lang w:val="en-AU"/>
              </w:rPr>
            </w:pPr>
            <w:r w:rsidRPr="006B27B6">
              <w:rPr>
                <w:rFonts w:ascii="Hind Light" w:hAnsi="Hind Light"/>
                <w:b/>
                <w:bCs/>
                <w:lang w:val="en-AU"/>
              </w:rPr>
              <w:t xml:space="preserve">Naam en </w:t>
            </w:r>
            <w:proofErr w:type="spellStart"/>
            <w:r w:rsidRPr="006B27B6">
              <w:rPr>
                <w:rFonts w:ascii="Hind Light" w:hAnsi="Hind Light"/>
                <w:b/>
                <w:bCs/>
                <w:lang w:val="en-AU"/>
              </w:rPr>
              <w:t>voornaam</w:t>
            </w:r>
            <w:proofErr w:type="spellEnd"/>
          </w:p>
        </w:tc>
        <w:tc>
          <w:tcPr>
            <w:tcW w:w="6677" w:type="dxa"/>
          </w:tcPr>
          <w:p w14:paraId="4B6CAE2A" w14:textId="77777777" w:rsidR="00DA00E8" w:rsidRDefault="00DA00E8" w:rsidP="002F2DF3">
            <w:pPr>
              <w:pStyle w:val="ZTussentitel"/>
              <w:rPr>
                <w:lang w:val="en-AU"/>
              </w:rPr>
            </w:pPr>
          </w:p>
        </w:tc>
      </w:tr>
      <w:tr w:rsidR="00DA00E8" w14:paraId="0F58E557" w14:textId="77777777" w:rsidTr="002F2DF3">
        <w:trPr>
          <w:trHeight w:val="281"/>
        </w:trPr>
        <w:tc>
          <w:tcPr>
            <w:tcW w:w="2547" w:type="dxa"/>
          </w:tcPr>
          <w:p w14:paraId="0D95DF02" w14:textId="77777777" w:rsidR="00DA00E8" w:rsidRPr="005F0950" w:rsidRDefault="00DA00E8" w:rsidP="002F2DF3">
            <w:pPr>
              <w:pStyle w:val="ZTussentitel"/>
              <w:rPr>
                <w:rFonts w:ascii="Hind Light" w:hAnsi="Hind Light"/>
                <w:b/>
                <w:bCs/>
                <w:lang w:val="en-AU"/>
              </w:rPr>
            </w:pPr>
            <w:proofErr w:type="spellStart"/>
            <w:r w:rsidRPr="005F0950">
              <w:rPr>
                <w:rFonts w:ascii="Hind Light" w:hAnsi="Hind Light"/>
                <w:b/>
                <w:bCs/>
                <w:lang w:val="en-AU"/>
              </w:rPr>
              <w:t>Rijksregisternummer</w:t>
            </w:r>
            <w:proofErr w:type="spellEnd"/>
          </w:p>
        </w:tc>
        <w:tc>
          <w:tcPr>
            <w:tcW w:w="6677" w:type="dxa"/>
          </w:tcPr>
          <w:p w14:paraId="49990B72" w14:textId="77777777" w:rsidR="00DA00E8" w:rsidRDefault="00DA00E8" w:rsidP="002F2DF3">
            <w:pPr>
              <w:pStyle w:val="ZTussentitel"/>
              <w:rPr>
                <w:lang w:val="en-AU"/>
              </w:rPr>
            </w:pPr>
          </w:p>
        </w:tc>
      </w:tr>
    </w:tbl>
    <w:p w14:paraId="449BD881" w14:textId="77777777" w:rsidR="007C5D01" w:rsidRDefault="007C5D01" w:rsidP="00274BA5">
      <w:pPr>
        <w:pStyle w:val="ZStandaard"/>
        <w:rPr>
          <w:rFonts w:ascii="Hind" w:hAnsi="Hind" w:cs="Hind"/>
        </w:rPr>
      </w:pPr>
    </w:p>
    <w:p w14:paraId="36F5DBD5" w14:textId="6D386CCB" w:rsidR="00127AC2" w:rsidRDefault="007C5D01" w:rsidP="00274BA5">
      <w:pPr>
        <w:pStyle w:val="ZStandaard"/>
        <w:rPr>
          <w:rFonts w:ascii="Hind" w:hAnsi="Hind" w:cs="Hind"/>
          <w:b/>
          <w:bCs/>
          <w:color w:val="414042"/>
          <w:kern w:val="2"/>
          <w:sz w:val="24"/>
          <w:szCs w:val="24"/>
          <w14:ligatures w14:val="standardContextual"/>
        </w:rPr>
      </w:pPr>
      <w:r>
        <w:rPr>
          <w:rFonts w:ascii="Hind" w:hAnsi="Hind" w:cs="Hind"/>
          <w:b/>
          <w:bCs/>
          <w:color w:val="414042"/>
          <w:kern w:val="2"/>
          <w:sz w:val="24"/>
          <w:szCs w:val="24"/>
          <w14:ligatures w14:val="standardContextual"/>
        </w:rPr>
        <w:t>Begrafenis zonder concessiecontract</w:t>
      </w:r>
    </w:p>
    <w:p w14:paraId="785ABFDA" w14:textId="77777777" w:rsidR="007C5D01" w:rsidRDefault="007C5D01" w:rsidP="00274BA5">
      <w:pPr>
        <w:pStyle w:val="ZStandaard"/>
        <w:rPr>
          <w:rFonts w:ascii="Hind" w:hAnsi="Hind" w:cs="Hind"/>
          <w:b/>
          <w:bCs/>
          <w:color w:val="414042"/>
          <w:kern w:val="2"/>
          <w:sz w:val="24"/>
          <w:szCs w:val="24"/>
          <w14:ligatures w14:val="standardContextual"/>
        </w:rPr>
      </w:pPr>
    </w:p>
    <w:p w14:paraId="08182DD3" w14:textId="58E7645E" w:rsidR="007C5D01" w:rsidRPr="007C5D01" w:rsidRDefault="007C5D01" w:rsidP="007C5D01">
      <w:pPr>
        <w:pStyle w:val="ZStandaard"/>
        <w:numPr>
          <w:ilvl w:val="0"/>
          <w:numId w:val="1"/>
        </w:numPr>
        <w:rPr>
          <w:rFonts w:ascii="Hind" w:hAnsi="Hind" w:cs="Hind"/>
        </w:rPr>
      </w:pPr>
      <w:r w:rsidRPr="007C5D01">
        <w:rPr>
          <w:rFonts w:ascii="Hind" w:hAnsi="Hind" w:cs="Hind"/>
        </w:rPr>
        <w:t>Na 15 jaar kunnen de resten van het stoffelijk overschot door de stadsdiensten verwijderd worden.</w:t>
      </w:r>
    </w:p>
    <w:p w14:paraId="7F4EF3A1" w14:textId="4C5BD97E" w:rsidR="007C5D01" w:rsidRPr="007C5D01" w:rsidRDefault="007C5D01" w:rsidP="007C5D01">
      <w:pPr>
        <w:pStyle w:val="ZStandaard"/>
        <w:numPr>
          <w:ilvl w:val="0"/>
          <w:numId w:val="1"/>
        </w:numPr>
        <w:rPr>
          <w:rFonts w:ascii="Hind" w:hAnsi="Hind" w:cs="Hind"/>
        </w:rPr>
      </w:pPr>
      <w:r w:rsidRPr="007C5D01">
        <w:rPr>
          <w:rFonts w:ascii="Hind" w:hAnsi="Hind" w:cs="Hind"/>
        </w:rPr>
        <w:t>Tijdens de periode van 15 jaar kan er geen concessiecontract meer afgesloten worden, waardoor er geen enkel recht tot bijleggen is.</w:t>
      </w:r>
    </w:p>
    <w:p w14:paraId="6649E4D2" w14:textId="48F8DE58" w:rsidR="007C5D01" w:rsidRPr="007C5D01" w:rsidRDefault="007C5D01" w:rsidP="007C5D01">
      <w:pPr>
        <w:pStyle w:val="ZStandaard"/>
        <w:rPr>
          <w:rFonts w:ascii="Hind" w:hAnsi="Hind" w:cs="Hind"/>
          <w:b/>
          <w:bCs/>
          <w:color w:val="414042"/>
          <w:kern w:val="2"/>
          <w:sz w:val="24"/>
          <w:szCs w:val="24"/>
          <w14:ligatures w14:val="standardContextual"/>
        </w:rPr>
      </w:pPr>
    </w:p>
    <w:p w14:paraId="747057ED" w14:textId="5F581821" w:rsidR="00127AC2" w:rsidRDefault="00127AC2" w:rsidP="007C5D01">
      <w:pPr>
        <w:pStyle w:val="ZStandaard"/>
        <w:rPr>
          <w:rFonts w:ascii="Hind" w:hAnsi="Hind" w:cs="Hind"/>
        </w:rPr>
      </w:pPr>
    </w:p>
    <w:p w14:paraId="0CE04D6C" w14:textId="77777777" w:rsidR="00127AC2" w:rsidRDefault="00127AC2" w:rsidP="00127AC2">
      <w:pPr>
        <w:pStyle w:val="ZStandaard"/>
        <w:rPr>
          <w:rFonts w:ascii="Hind" w:hAnsi="Hind" w:cs="Hind"/>
        </w:rPr>
      </w:pPr>
    </w:p>
    <w:p w14:paraId="7950F431" w14:textId="73891B18" w:rsidR="00127AC2" w:rsidRDefault="00127AC2" w:rsidP="007C5D01">
      <w:pPr>
        <w:pStyle w:val="ZStandaard"/>
        <w:rPr>
          <w:rFonts w:ascii="Hind" w:hAnsi="Hind" w:cs="Hind"/>
        </w:rPr>
      </w:pPr>
      <w:r>
        <w:rPr>
          <w:rFonts w:ascii="Hind" w:hAnsi="Hind" w:cs="Hind"/>
        </w:rPr>
        <w:t xml:space="preserve">Ik </w:t>
      </w:r>
      <w:r w:rsidR="007C5D01">
        <w:rPr>
          <w:rFonts w:ascii="Hind" w:hAnsi="Hind" w:cs="Hind"/>
        </w:rPr>
        <w:t>ben op de hoogte van alle bepalingen die gelden voor de begrafenis op een gratis perceel grond, het urnenveld of columbarium op de Stedelijke Begraafplaats Knutsegem</w:t>
      </w:r>
    </w:p>
    <w:p w14:paraId="3A54C328" w14:textId="77777777" w:rsidR="00127AC2" w:rsidRDefault="00127AC2" w:rsidP="00274BA5">
      <w:pPr>
        <w:rPr>
          <w:rFonts w:ascii="Source Sans Pro" w:hAnsi="Source Sans Pro"/>
          <w:noProof/>
        </w:rPr>
      </w:pPr>
    </w:p>
    <w:p w14:paraId="55B1ABE3" w14:textId="77777777" w:rsidR="00DA00E8" w:rsidRPr="008933AB" w:rsidRDefault="00DA00E8" w:rsidP="00DA00E8">
      <w:pPr>
        <w:spacing w:after="0"/>
        <w:rPr>
          <w:rFonts w:ascii="Hind" w:hAnsi="Hind" w:cs="Hind"/>
          <w:b/>
          <w:bCs/>
          <w:color w:val="414042"/>
          <w:sz w:val="24"/>
          <w:szCs w:val="24"/>
        </w:rPr>
      </w:pPr>
      <w:r w:rsidRPr="008933AB">
        <w:rPr>
          <w:rFonts w:ascii="Hind" w:hAnsi="Hind" w:cs="Hind"/>
          <w:b/>
          <w:bCs/>
          <w:color w:val="414042"/>
          <w:sz w:val="24"/>
          <w:szCs w:val="24"/>
        </w:rPr>
        <w:t>Datum</w:t>
      </w:r>
      <w:r w:rsidRPr="008933AB">
        <w:rPr>
          <w:rFonts w:ascii="Hind" w:hAnsi="Hind" w:cs="Hind"/>
          <w:b/>
          <w:bCs/>
          <w:color w:val="414042"/>
          <w:sz w:val="24"/>
          <w:szCs w:val="24"/>
        </w:rPr>
        <w:tab/>
      </w:r>
      <w:r w:rsidRPr="008933AB">
        <w:rPr>
          <w:rFonts w:ascii="Hind" w:hAnsi="Hind" w:cs="Hind"/>
          <w:b/>
          <w:bCs/>
          <w:color w:val="414042"/>
          <w:sz w:val="24"/>
          <w:szCs w:val="24"/>
        </w:rPr>
        <w:tab/>
      </w:r>
      <w:r w:rsidRPr="008933AB">
        <w:rPr>
          <w:rFonts w:ascii="Hind" w:hAnsi="Hind" w:cs="Hind"/>
          <w:b/>
          <w:bCs/>
          <w:color w:val="414042"/>
          <w:sz w:val="24"/>
          <w:szCs w:val="24"/>
        </w:rPr>
        <w:tab/>
      </w:r>
      <w:r w:rsidRPr="008933AB">
        <w:rPr>
          <w:rFonts w:ascii="Hind" w:hAnsi="Hind" w:cs="Hind"/>
          <w:b/>
          <w:bCs/>
          <w:color w:val="414042"/>
          <w:sz w:val="24"/>
          <w:szCs w:val="24"/>
        </w:rPr>
        <w:tab/>
      </w:r>
      <w:r w:rsidRPr="008933AB">
        <w:rPr>
          <w:rFonts w:ascii="Hind" w:hAnsi="Hind" w:cs="Hind"/>
          <w:b/>
          <w:bCs/>
          <w:color w:val="414042"/>
          <w:sz w:val="24"/>
          <w:szCs w:val="24"/>
        </w:rPr>
        <w:tab/>
      </w:r>
      <w:r w:rsidRPr="008933AB">
        <w:rPr>
          <w:rFonts w:ascii="Hind" w:hAnsi="Hind" w:cs="Hind"/>
          <w:b/>
          <w:bCs/>
          <w:color w:val="414042"/>
          <w:sz w:val="24"/>
          <w:szCs w:val="24"/>
        </w:rPr>
        <w:tab/>
        <w:t>Handtekening</w:t>
      </w:r>
    </w:p>
    <w:p w14:paraId="1C1C0865" w14:textId="77777777" w:rsidR="00DA00E8" w:rsidRDefault="00DA00E8" w:rsidP="00DA00E8">
      <w:pPr>
        <w:spacing w:after="0"/>
        <w:rPr>
          <w:rFonts w:ascii="Hind Light" w:hAnsi="Hind Light" w:cs="Hind Light"/>
          <w:sz w:val="20"/>
          <w:szCs w:val="20"/>
        </w:rPr>
      </w:pPr>
    </w:p>
    <w:p w14:paraId="36B84166" w14:textId="77777777" w:rsidR="00DA00E8" w:rsidRDefault="00DA00E8" w:rsidP="00274BA5">
      <w:pPr>
        <w:rPr>
          <w:rFonts w:ascii="Source Sans Pro" w:hAnsi="Source Sans Pro"/>
          <w:noProof/>
        </w:rPr>
      </w:pPr>
    </w:p>
    <w:sectPr w:rsidR="00DA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ind Light">
    <w:panose1 w:val="020000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ind Medium">
    <w:panose1 w:val="02000000000000000000"/>
    <w:charset w:val="00"/>
    <w:family w:val="auto"/>
    <w:pitch w:val="variable"/>
    <w:sig w:usb0="00008007" w:usb1="00000000" w:usb2="00000000" w:usb3="00000000" w:csb0="00000093" w:csb1="00000000"/>
  </w:font>
  <w:font w:name="Hind">
    <w:panose1 w:val="02000000000000000000"/>
    <w:charset w:val="00"/>
    <w:family w:val="auto"/>
    <w:pitch w:val="variable"/>
    <w:sig w:usb0="00008007" w:usb1="00000000" w:usb2="00000000" w:usb3="00000000" w:csb0="00000093"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011"/>
    <w:multiLevelType w:val="hybridMultilevel"/>
    <w:tmpl w:val="64E4EB8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CD6AC4"/>
    <w:multiLevelType w:val="hybridMultilevel"/>
    <w:tmpl w:val="5CEAD5E6"/>
    <w:lvl w:ilvl="0" w:tplc="E87A1BEA">
      <w:start w:val="450"/>
      <w:numFmt w:val="bullet"/>
      <w:lvlText w:val=""/>
      <w:lvlJc w:val="left"/>
      <w:pPr>
        <w:ind w:left="644" w:hanging="360"/>
      </w:pPr>
      <w:rPr>
        <w:rFonts w:ascii="Symbol" w:eastAsiaTheme="minorHAnsi" w:hAnsi="Symbol" w:cs="Hind Light"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2" w15:restartNumberingAfterBreak="0">
    <w:nsid w:val="0DAA34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592107F"/>
    <w:multiLevelType w:val="hybridMultilevel"/>
    <w:tmpl w:val="92ECF68E"/>
    <w:lvl w:ilvl="0" w:tplc="71D44594">
      <w:start w:val="1"/>
      <w:numFmt w:val="decimal"/>
      <w:lvlText w:val="(%1)"/>
      <w:lvlJc w:val="left"/>
      <w:pPr>
        <w:ind w:left="720" w:hanging="360"/>
      </w:pPr>
      <w:rPr>
        <w:rFonts w:hint="default"/>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3F560CC"/>
    <w:multiLevelType w:val="hybridMultilevel"/>
    <w:tmpl w:val="80D8653C"/>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5" w15:restartNumberingAfterBreak="0">
    <w:nsid w:val="7F98303E"/>
    <w:multiLevelType w:val="hybridMultilevel"/>
    <w:tmpl w:val="E25A4C02"/>
    <w:lvl w:ilvl="0" w:tplc="1774FD24">
      <w:start w:val="1"/>
      <w:numFmt w:val="bullet"/>
      <w:lvlText w:val="-"/>
      <w:lvlJc w:val="left"/>
      <w:pPr>
        <w:ind w:left="720" w:hanging="360"/>
      </w:pPr>
      <w:rPr>
        <w:rFonts w:ascii="Hind Light" w:eastAsiaTheme="minorHAnsi" w:hAnsi="Hind Light" w:cs="Hind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17212114">
    <w:abstractNumId w:val="1"/>
  </w:num>
  <w:num w:numId="2" w16cid:durableId="353502644">
    <w:abstractNumId w:val="4"/>
  </w:num>
  <w:num w:numId="3" w16cid:durableId="1054818546">
    <w:abstractNumId w:val="0"/>
  </w:num>
  <w:num w:numId="4" w16cid:durableId="1852643757">
    <w:abstractNumId w:val="3"/>
  </w:num>
  <w:num w:numId="5" w16cid:durableId="999043224">
    <w:abstractNumId w:val="2"/>
  </w:num>
  <w:num w:numId="6" w16cid:durableId="2001039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A5"/>
    <w:rsid w:val="00022170"/>
    <w:rsid w:val="00127AC2"/>
    <w:rsid w:val="00274BA5"/>
    <w:rsid w:val="0042508F"/>
    <w:rsid w:val="006B232C"/>
    <w:rsid w:val="007C5D01"/>
    <w:rsid w:val="00A47194"/>
    <w:rsid w:val="00A71BB5"/>
    <w:rsid w:val="00B61C78"/>
    <w:rsid w:val="00BC7147"/>
    <w:rsid w:val="00DA00E8"/>
    <w:rsid w:val="00ED15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023BA1"/>
  <w15:chartTrackingRefBased/>
  <w15:docId w15:val="{DA83A648-6F78-455C-B94E-1815185B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4BA5"/>
  </w:style>
  <w:style w:type="paragraph" w:styleId="Kop1">
    <w:name w:val="heading 1"/>
    <w:basedOn w:val="Standaard"/>
    <w:next w:val="Standaard"/>
    <w:link w:val="Kop1Char"/>
    <w:uiPriority w:val="9"/>
    <w:qFormat/>
    <w:rsid w:val="00274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4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4B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4B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4B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4B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4B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4B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4B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4B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4B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4B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4B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4B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4B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4B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4B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4BA5"/>
    <w:rPr>
      <w:rFonts w:eastAsiaTheme="majorEastAsia" w:cstheme="majorBidi"/>
      <w:color w:val="272727" w:themeColor="text1" w:themeTint="D8"/>
    </w:rPr>
  </w:style>
  <w:style w:type="paragraph" w:styleId="Titel">
    <w:name w:val="Title"/>
    <w:basedOn w:val="Standaard"/>
    <w:next w:val="Standaard"/>
    <w:link w:val="TitelChar"/>
    <w:uiPriority w:val="10"/>
    <w:qFormat/>
    <w:rsid w:val="00274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4B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4B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4B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4B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4BA5"/>
    <w:rPr>
      <w:i/>
      <w:iCs/>
      <w:color w:val="404040" w:themeColor="text1" w:themeTint="BF"/>
    </w:rPr>
  </w:style>
  <w:style w:type="paragraph" w:styleId="Lijstalinea">
    <w:name w:val="List Paragraph"/>
    <w:basedOn w:val="Standaard"/>
    <w:uiPriority w:val="34"/>
    <w:qFormat/>
    <w:rsid w:val="00274BA5"/>
    <w:pPr>
      <w:ind w:left="720"/>
      <w:contextualSpacing/>
    </w:pPr>
  </w:style>
  <w:style w:type="character" w:styleId="Intensievebenadrukking">
    <w:name w:val="Intense Emphasis"/>
    <w:basedOn w:val="Standaardalinea-lettertype"/>
    <w:uiPriority w:val="21"/>
    <w:qFormat/>
    <w:rsid w:val="00274BA5"/>
    <w:rPr>
      <w:i/>
      <w:iCs/>
      <w:color w:val="0F4761" w:themeColor="accent1" w:themeShade="BF"/>
    </w:rPr>
  </w:style>
  <w:style w:type="paragraph" w:styleId="Duidelijkcitaat">
    <w:name w:val="Intense Quote"/>
    <w:basedOn w:val="Standaard"/>
    <w:next w:val="Standaard"/>
    <w:link w:val="DuidelijkcitaatChar"/>
    <w:uiPriority w:val="30"/>
    <w:qFormat/>
    <w:rsid w:val="00274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4BA5"/>
    <w:rPr>
      <w:i/>
      <w:iCs/>
      <w:color w:val="0F4761" w:themeColor="accent1" w:themeShade="BF"/>
    </w:rPr>
  </w:style>
  <w:style w:type="character" w:styleId="Intensieveverwijzing">
    <w:name w:val="Intense Reference"/>
    <w:basedOn w:val="Standaardalinea-lettertype"/>
    <w:uiPriority w:val="32"/>
    <w:qFormat/>
    <w:rsid w:val="00274BA5"/>
    <w:rPr>
      <w:b/>
      <w:bCs/>
      <w:smallCaps/>
      <w:color w:val="0F4761" w:themeColor="accent1" w:themeShade="BF"/>
      <w:spacing w:val="5"/>
    </w:rPr>
  </w:style>
  <w:style w:type="paragraph" w:customStyle="1" w:styleId="ZStandaard">
    <w:name w:val="Z Standaard"/>
    <w:link w:val="ZStandaardChar"/>
    <w:qFormat/>
    <w:rsid w:val="00274BA5"/>
    <w:pPr>
      <w:spacing w:after="0" w:line="240" w:lineRule="exact"/>
    </w:pPr>
    <w:rPr>
      <w:rFonts w:ascii="Hind Light" w:hAnsi="Hind Light" w:cs="Hind Light"/>
      <w:kern w:val="0"/>
      <w:sz w:val="20"/>
      <w:szCs w:val="20"/>
      <w14:ligatures w14:val="none"/>
    </w:rPr>
  </w:style>
  <w:style w:type="character" w:customStyle="1" w:styleId="ZStandaardChar">
    <w:name w:val="Z Standaard Char"/>
    <w:basedOn w:val="Standaardalinea-lettertype"/>
    <w:link w:val="ZStandaard"/>
    <w:rsid w:val="00274BA5"/>
    <w:rPr>
      <w:rFonts w:ascii="Hind Light" w:hAnsi="Hind Light" w:cs="Hind Light"/>
      <w:kern w:val="0"/>
      <w:sz w:val="20"/>
      <w:szCs w:val="20"/>
      <w14:ligatures w14:val="none"/>
    </w:rPr>
  </w:style>
  <w:style w:type="paragraph" w:customStyle="1" w:styleId="ZTussentitel">
    <w:name w:val="Z Tussentitel"/>
    <w:basedOn w:val="ZStandaard"/>
    <w:link w:val="ZTussentitelChar"/>
    <w:qFormat/>
    <w:rsid w:val="00274BA5"/>
    <w:rPr>
      <w:rFonts w:ascii="Hind Medium" w:hAnsi="Hind Medium"/>
    </w:rPr>
  </w:style>
  <w:style w:type="character" w:customStyle="1" w:styleId="ZTussentitelChar">
    <w:name w:val="Z Tussentitel Char"/>
    <w:basedOn w:val="ZStandaardChar"/>
    <w:link w:val="ZTussentitel"/>
    <w:rsid w:val="00274BA5"/>
    <w:rPr>
      <w:rFonts w:ascii="Hind Medium" w:hAnsi="Hind Medium" w:cs="Hind Light"/>
      <w:kern w:val="0"/>
      <w:sz w:val="20"/>
      <w:szCs w:val="20"/>
      <w14:ligatures w14:val="none"/>
    </w:rPr>
  </w:style>
  <w:style w:type="character" w:styleId="Tekstvantijdelijkeaanduiding">
    <w:name w:val="Placeholder Text"/>
    <w:basedOn w:val="Standaardalinea-lettertype"/>
    <w:uiPriority w:val="99"/>
    <w:semiHidden/>
    <w:rsid w:val="00274BA5"/>
    <w:rPr>
      <w:color w:val="808080"/>
    </w:rPr>
  </w:style>
  <w:style w:type="table" w:styleId="Tabelraster">
    <w:name w:val="Table Grid"/>
    <w:basedOn w:val="Standaardtabel"/>
    <w:uiPriority w:val="39"/>
    <w:rsid w:val="00DA0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825</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Winde Liebert</dc:creator>
  <cp:keywords/>
  <dc:description/>
  <cp:lastModifiedBy>Anissa Felix</cp:lastModifiedBy>
  <cp:revision>2</cp:revision>
  <cp:lastPrinted>2024-11-19T12:15:00Z</cp:lastPrinted>
  <dcterms:created xsi:type="dcterms:W3CDTF">2026-01-28T21:09:00Z</dcterms:created>
  <dcterms:modified xsi:type="dcterms:W3CDTF">2026-01-28T21:09:00Z</dcterms:modified>
</cp:coreProperties>
</file>